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  <w:t>年度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  <w:t>衡南县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  <w:t>事业单位急需紧缺专业技术人才引进需求目录</w:t>
      </w:r>
    </w:p>
    <w:tbl>
      <w:tblPr>
        <w:tblStyle w:val="7"/>
        <w:tblpPr w:leftFromText="180" w:rightFromText="180" w:vertAnchor="text" w:horzAnchor="page" w:tblpX="1568" w:tblpY="290"/>
        <w:tblOverlap w:val="never"/>
        <w:tblW w:w="13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76"/>
        <w:gridCol w:w="1140"/>
        <w:gridCol w:w="810"/>
        <w:gridCol w:w="1140"/>
        <w:gridCol w:w="1020"/>
        <w:gridCol w:w="1125"/>
        <w:gridCol w:w="1740"/>
        <w:gridCol w:w="240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tblHeader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序号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引进单位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名称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引进人数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编制性质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年龄要求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最低学历要求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最低学位要求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专业要求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最低服务年限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2176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衡南县大数据服务中心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信息技术人员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全额拨款事业编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40周岁以下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研究生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硕士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计算机技术、大数据技术与工程、网络与信息安全、通信与信息系统、人工智能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2176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衡南县林业种苗站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林业产业指导人员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全额拨款事业编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40周岁以下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研究生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硕士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林业与园艺学类、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植物保护与农业资源利用类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4</w:t>
            </w:r>
          </w:p>
        </w:tc>
        <w:tc>
          <w:tcPr>
            <w:tcW w:w="2176" w:type="dxa"/>
            <w:vMerge w:val="restart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衡南县畜牧水产事务中心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水产养殖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人员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全额拨款事业编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40周岁以下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研究生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硕士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水产类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5</w:t>
            </w:r>
          </w:p>
        </w:tc>
        <w:tc>
          <w:tcPr>
            <w:tcW w:w="2176" w:type="dxa"/>
            <w:vMerge w:val="continue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畜牧兽医人员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全额拨款事业编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40周岁以下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研究生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硕士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畜牧畜医学类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6</w:t>
            </w:r>
          </w:p>
        </w:tc>
        <w:tc>
          <w:tcPr>
            <w:tcW w:w="2176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衡南县矿产资源综合开发服务中心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地矿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中心人员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全额拨款事业编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40周岁以下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研究生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硕士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采矿工程、矿产普查和勘探、地质工程、矿业工程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2176" w:type="dxa"/>
            <w:vMerge w:val="restart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衡南县自然资源事务中心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规划设计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人员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全额拨款事业编</w:t>
            </w:r>
          </w:p>
        </w:tc>
        <w:tc>
          <w:tcPr>
            <w:tcW w:w="1020" w:type="dxa"/>
            <w:vMerge w:val="restart"/>
            <w:vAlign w:val="center"/>
          </w:tcPr>
          <w:p>
            <w:pPr>
              <w:widowControl/>
              <w:spacing w:beforeLines="0" w:afterLines="0" w:line="28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40周岁以下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研究生</w:t>
            </w:r>
          </w:p>
        </w:tc>
        <w:tc>
          <w:tcPr>
            <w:tcW w:w="1740" w:type="dxa"/>
            <w:vMerge w:val="restart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硕士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城乡规划学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8</w:t>
            </w:r>
          </w:p>
        </w:tc>
        <w:tc>
          <w:tcPr>
            <w:tcW w:w="2176" w:type="dxa"/>
            <w:vMerge w:val="continue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eastAsia="仿宋_GB2312" w:cs="仿宋_GB2312"/>
                <w:color w:val="000000"/>
                <w:kern w:val="0"/>
                <w:sz w:val="24"/>
                <w:szCs w:val="24"/>
              </w:rPr>
              <w:t>地质灾害防治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人员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</w:rPr>
              <w:t>1</w:t>
            </w:r>
          </w:p>
        </w:tc>
        <w:tc>
          <w:tcPr>
            <w:tcW w:w="1140" w:type="dxa"/>
            <w:vMerge w:val="continue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beforeLines="0" w:afterLines="0"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400" w:type="dxa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资源与环境遥感、地质环境与工程、地质工程、地图学与地理信息系统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widowControl/>
              <w:spacing w:beforeLines="0" w:afterLines="0"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FA3DA6"/>
    <w:rsid w:val="11F6AAB2"/>
    <w:rsid w:val="1DDDFE41"/>
    <w:rsid w:val="25DF68B5"/>
    <w:rsid w:val="3B3752CB"/>
    <w:rsid w:val="3E1B6D88"/>
    <w:rsid w:val="3F2F3C5F"/>
    <w:rsid w:val="3FFABD37"/>
    <w:rsid w:val="4D6D2806"/>
    <w:rsid w:val="4FFE3F7D"/>
    <w:rsid w:val="53FB5AA6"/>
    <w:rsid w:val="551E2792"/>
    <w:rsid w:val="577F1A9C"/>
    <w:rsid w:val="5EDECA41"/>
    <w:rsid w:val="63386468"/>
    <w:rsid w:val="6BBC4795"/>
    <w:rsid w:val="6BBFA26E"/>
    <w:rsid w:val="6D776C2F"/>
    <w:rsid w:val="6D7DAF05"/>
    <w:rsid w:val="73BF4A54"/>
    <w:rsid w:val="73F323D8"/>
    <w:rsid w:val="756FBF8C"/>
    <w:rsid w:val="76D9FC38"/>
    <w:rsid w:val="777FD583"/>
    <w:rsid w:val="7BEBA507"/>
    <w:rsid w:val="7EE9EBF9"/>
    <w:rsid w:val="7EF2C961"/>
    <w:rsid w:val="7EFD98EF"/>
    <w:rsid w:val="7F3C161A"/>
    <w:rsid w:val="7F924B15"/>
    <w:rsid w:val="7FF7E3E8"/>
    <w:rsid w:val="7FFE199F"/>
    <w:rsid w:val="87FFAE87"/>
    <w:rsid w:val="B2BCF8E8"/>
    <w:rsid w:val="BB4A0697"/>
    <w:rsid w:val="BBBBAFA4"/>
    <w:rsid w:val="BFF620ED"/>
    <w:rsid w:val="D6E7E8D6"/>
    <w:rsid w:val="D76E01CE"/>
    <w:rsid w:val="DFEFFD77"/>
    <w:rsid w:val="E9DD29AB"/>
    <w:rsid w:val="EF3F505C"/>
    <w:rsid w:val="EFCF803B"/>
    <w:rsid w:val="EFFD9881"/>
    <w:rsid w:val="F3AB304E"/>
    <w:rsid w:val="F77F5FF1"/>
    <w:rsid w:val="F7BFE1C9"/>
    <w:rsid w:val="FEFD9682"/>
    <w:rsid w:val="FF91FC67"/>
    <w:rsid w:val="FFBFB96A"/>
    <w:rsid w:val="FFE1C087"/>
    <w:rsid w:val="FFEFB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Autospacing="0" w:after="6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next w:val="1"/>
    <w:unhideWhenUsed/>
    <w:qFormat/>
    <w:uiPriority w:val="0"/>
    <w:pPr>
      <w:snapToGrid w:val="0"/>
      <w:spacing w:beforeLines="0" w:afterLines="0"/>
      <w:jc w:val="left"/>
    </w:pPr>
    <w:rPr>
      <w:rFonts w:hint="default"/>
      <w:sz w:val="18"/>
      <w:szCs w:val="24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qowt-font9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515</Words>
  <Characters>598</Characters>
  <Lines>0</Lines>
  <Paragraphs>0</Paragraphs>
  <TotalTime>58</TotalTime>
  <ScaleCrop>false</ScaleCrop>
  <LinksUpToDate>false</LinksUpToDate>
  <CharactersWithSpaces>598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2024-11-16T00:16:00Z</dcterms:created>
  <dc:creator>kylin</dc:creator>
  <cp:lastModifiedBy>kylin</cp:lastModifiedBy>
  <cp:lastPrinted>2024-11-29T01:15:00Z</cp:lastPrinted>
  <dcterms:modified xsi:type="dcterms:W3CDTF">2024-12-12T18:50:31Z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2163DE75FEB0B4A3C0AB5A6774E6FB31</vt:lpwstr>
  </property>
</Properties>
</file>